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E8" w:rsidRDefault="000E5BE8" w:rsidP="000E5BE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</w:t>
      </w:r>
    </w:p>
    <w:p w:rsidR="000E5BE8" w:rsidRDefault="000E5BE8" w:rsidP="000E5BE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Тулунский район </w:t>
      </w:r>
    </w:p>
    <w:p w:rsidR="000E5BE8" w:rsidRDefault="000E5BE8" w:rsidP="000E5BE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Усть-Кульского сельского поселения </w:t>
      </w:r>
    </w:p>
    <w:p w:rsidR="007B14EC" w:rsidRDefault="007B14EC" w:rsidP="000E5BE8">
      <w:pPr>
        <w:pStyle w:val="Default"/>
        <w:jc w:val="center"/>
        <w:rPr>
          <w:b/>
          <w:bCs/>
          <w:sz w:val="28"/>
          <w:szCs w:val="28"/>
        </w:rPr>
      </w:pPr>
    </w:p>
    <w:p w:rsidR="000E5BE8" w:rsidRDefault="000E5BE8" w:rsidP="000E5BE8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</w:t>
      </w:r>
    </w:p>
    <w:p w:rsidR="007B14EC" w:rsidRDefault="007B14EC" w:rsidP="000E5BE8">
      <w:pPr>
        <w:pStyle w:val="Default"/>
        <w:rPr>
          <w:sz w:val="28"/>
          <w:szCs w:val="28"/>
        </w:rPr>
      </w:pPr>
    </w:p>
    <w:p w:rsidR="000E5BE8" w:rsidRDefault="000E5BE8" w:rsidP="000E5B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</w:t>
      </w:r>
      <w:r w:rsidR="007B14EC">
        <w:rPr>
          <w:sz w:val="28"/>
          <w:szCs w:val="28"/>
        </w:rPr>
        <w:t>12</w:t>
      </w:r>
      <w:r>
        <w:rPr>
          <w:sz w:val="28"/>
          <w:szCs w:val="28"/>
        </w:rPr>
        <w:t xml:space="preserve">» сентября 2016 года </w:t>
      </w:r>
      <w:r w:rsidR="007B14EC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7B14E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</w:p>
    <w:p w:rsidR="007B14EC" w:rsidRDefault="000E5BE8" w:rsidP="007B14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Усть-Кульск </w:t>
      </w:r>
    </w:p>
    <w:p w:rsidR="007B14EC" w:rsidRDefault="007B14EC" w:rsidP="007B14EC">
      <w:pPr>
        <w:pStyle w:val="Default"/>
        <w:jc w:val="center"/>
        <w:rPr>
          <w:sz w:val="28"/>
          <w:szCs w:val="28"/>
        </w:rPr>
      </w:pPr>
    </w:p>
    <w:p w:rsidR="000E5BE8" w:rsidRDefault="000E5BE8" w:rsidP="000E5BE8">
      <w:pPr>
        <w:pStyle w:val="Default"/>
        <w:ind w:left="10"/>
        <w:rPr>
          <w:b/>
          <w:bCs/>
          <w:i/>
          <w:sz w:val="28"/>
          <w:szCs w:val="28"/>
        </w:rPr>
      </w:pPr>
      <w:r w:rsidRPr="007B14EC">
        <w:rPr>
          <w:b/>
          <w:bCs/>
          <w:i/>
          <w:sz w:val="28"/>
          <w:szCs w:val="28"/>
        </w:rPr>
        <w:t xml:space="preserve">Об утверждении цены земельных долей и земельных участков, находящихся в муниципальной собственности у Усть-Кульского сельского поселения и предоставляемых сельскохозяйственной организации или крестьянскому (фермерскому) хозяйству в собственность за плату </w:t>
      </w:r>
    </w:p>
    <w:p w:rsidR="007B14EC" w:rsidRPr="007B14EC" w:rsidRDefault="007B14EC" w:rsidP="000E5BE8">
      <w:pPr>
        <w:pStyle w:val="Default"/>
        <w:ind w:left="10"/>
        <w:rPr>
          <w:b/>
          <w:i/>
          <w:sz w:val="28"/>
          <w:szCs w:val="28"/>
        </w:rPr>
      </w:pPr>
    </w:p>
    <w:p w:rsidR="000E5BE8" w:rsidRDefault="000E5BE8" w:rsidP="000E5BE8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прав сельскохозяйственных организаций и крестьянских (фермерских) хозяйств Усть-Кульского сельского поселения на выкуп используемых ими земельных участков, находящихся в муниципальной собственности, в соответствии с Федеральным законом Российской Федерации от 24.07.2002 № 101-ФЗ «Об обороте земель сельскохозяйственного назначения», руководствуясь ст. 33, 48, 55 Устава Усть-Кульского муниципального образования, Дума Усть-Кульского сельского поселения </w:t>
      </w:r>
      <w:proofErr w:type="gramEnd"/>
    </w:p>
    <w:p w:rsidR="000E5BE8" w:rsidRPr="007B14EC" w:rsidRDefault="000E5BE8" w:rsidP="000E5BE8">
      <w:pPr>
        <w:pStyle w:val="Default"/>
        <w:spacing w:before="360"/>
        <w:jc w:val="center"/>
        <w:rPr>
          <w:b/>
          <w:sz w:val="28"/>
          <w:szCs w:val="28"/>
        </w:rPr>
      </w:pPr>
      <w:r w:rsidRPr="007B14EC">
        <w:rPr>
          <w:b/>
          <w:sz w:val="28"/>
          <w:szCs w:val="28"/>
        </w:rPr>
        <w:t xml:space="preserve">РЕШИЛА: </w:t>
      </w:r>
    </w:p>
    <w:p w:rsidR="000E5BE8" w:rsidRDefault="000E5BE8" w:rsidP="000E5B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стоимость земельных долей бывшего ТОО КСХП «Новая жизнь» (кадастровый номер 38:15:240501:2), находящихся в муниципальной собственности в соответствии со свидетельствами о государственной регистрации права № 38-38/011-38/011/005/2016-1663/2 от 18.07.2016 г. (8 земельных долей по 8,6 га каждая), № 38-38/011-38/011/005/2016-1767/1 от 25.07.2016 г. (2 земельные доли по 8,6 га каждая), № 38-38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011-38/011/005/2016-2214/1 от 22.08.2016 г. (56 земельных долей по 8,6 га каждая), № 38-38/011-38/011/005/2016-2546/1 от 05.09.2016 г. (60 земельных долей по 8,6 га каждая), в размере 15% (пятнадцати процентов) их кадастровой стоимости при условии предъявления документов, подтверждающих факт использования земельных участков бывшего ТОО КСХП «Новая жизнь» (кадастровый номер 38:15:240501:2).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Цена одной земельной доли в денежном выражении составляет 36 758 рублей 55 копеек и действует с 18.07.2016 г. по 18.01.2017 г. (на 8 земельных долей), с 25.07.2016 г. по 25.01.2017 г. (на 2 земельные доли), с 22.08.2016 г. по 22.02.2017 г. (на 56 земельных долей), с 05.09.2016 г. по 05.03.2017 г. (на 60 земельных долей) в соответствии с частью 4</w:t>
      </w:r>
      <w:proofErr w:type="gramEnd"/>
      <w:r>
        <w:rPr>
          <w:sz w:val="28"/>
          <w:szCs w:val="28"/>
        </w:rPr>
        <w:t xml:space="preserve"> статьи 12 Федерального закона от 24 июля 2002 года № 101-ФЗ «Об обороте земель сельскохозяйственного назначения». </w:t>
      </w:r>
    </w:p>
    <w:p w:rsidR="000E5BE8" w:rsidRDefault="000E5BE8" w:rsidP="000E5B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Утвердить стоимость земельных участков, выделенных в счёт земельных долей бывшего ТОО КСХП «Новая жизнь» (кадастровый номер 38:15:240501:2), находящихся в муниципальной собственности в соответствии со свидетельством о государственной регистрации права № 38-38/011-38/011/005/2016-1663/2 от 18.07.2016 г. (8 земельных долей по 8,6 га каждая), № 38-38/011-38/011/005/2016-1767/1 от 25.07.2016 г. (2 земельные доли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8,6 га каждая), № 38-38/011-38/011/005/2016-2214/1 от 22.08.2016 г. (56 земельных долей по 8,6 га каждая), № 38-38/011-38/011/005/2016-2546/1 от 05.09.2016 г. (60 земельных долей по 8,6 га каждая) и используемых сельскохозяйственной организацией или крестьянским (фермерским) хозяйством без проведения торгов в размере 2 450 рублей 57 копеек за каждую выделенную земельную долю площадью</w:t>
      </w:r>
      <w:proofErr w:type="gramEnd"/>
      <w:r>
        <w:rPr>
          <w:sz w:val="28"/>
          <w:szCs w:val="28"/>
        </w:rPr>
        <w:t xml:space="preserve"> 8,6 гектаров (всего 132 земельные доли) при условии оплаты за счёт этой сельскохозяйственной организации или этого крестьянского (фермерского) хозяйства комплекса кадастровых работ по выделу в натуре соответствующих земельных долей общей площадью 1 135,2 гектара. </w:t>
      </w:r>
      <w:proofErr w:type="gramStart"/>
      <w:r>
        <w:rPr>
          <w:sz w:val="28"/>
          <w:szCs w:val="28"/>
        </w:rPr>
        <w:t>Цена каждой выделенной земельной доли действует с 18.01.2017 г. (на 8 земельных долей), с 25.01.2017 г. (на 2 земельные доли), с 22.02.2017 г. (на 56 земельных долей), с 05.03.2017 г. (на 60 земельных долей) в соответствии с частью 4 статьи 12 и частью 5.1 статьи 10 Федерального закона от 24 июля 2002 года № 101-ФЗ «Об обороте земель сельскохозяйственного назначения», где</w:t>
      </w:r>
      <w:proofErr w:type="gramEnd"/>
      <w:r>
        <w:rPr>
          <w:sz w:val="28"/>
          <w:szCs w:val="28"/>
        </w:rPr>
        <w:t xml:space="preserve"> сказано, что «цена такого земельного участка устанавливается в размере не более 15 процентов его кадастровой стоимости». </w:t>
      </w:r>
    </w:p>
    <w:p w:rsidR="007B14EC" w:rsidRDefault="007B14EC" w:rsidP="000E5BE8">
      <w:pPr>
        <w:pStyle w:val="Default"/>
        <w:spacing w:before="10"/>
        <w:ind w:left="28"/>
        <w:rPr>
          <w:sz w:val="28"/>
          <w:szCs w:val="28"/>
        </w:rPr>
      </w:pPr>
    </w:p>
    <w:p w:rsidR="000E5BE8" w:rsidRDefault="000E5BE8" w:rsidP="000E5BE8">
      <w:pPr>
        <w:pStyle w:val="Default"/>
        <w:spacing w:before="10"/>
        <w:ind w:left="28"/>
        <w:rPr>
          <w:sz w:val="28"/>
          <w:szCs w:val="28"/>
        </w:rPr>
      </w:pPr>
      <w:r>
        <w:rPr>
          <w:sz w:val="28"/>
          <w:szCs w:val="28"/>
        </w:rPr>
        <w:t xml:space="preserve">Глава Усть-Кульского </w:t>
      </w:r>
    </w:p>
    <w:p w:rsidR="005532B7" w:rsidRPr="007B14EC" w:rsidRDefault="000E5BE8" w:rsidP="000E5BE8">
      <w:pPr>
        <w:rPr>
          <w:rFonts w:ascii="Times New Roman" w:hAnsi="Times New Roman" w:cs="Times New Roman"/>
        </w:rPr>
      </w:pPr>
      <w:r w:rsidRPr="007B14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14EC" w:rsidRPr="007B14E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B14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14EC" w:rsidRPr="007B14EC">
        <w:rPr>
          <w:rFonts w:ascii="Times New Roman" w:hAnsi="Times New Roman" w:cs="Times New Roman"/>
          <w:sz w:val="28"/>
          <w:szCs w:val="28"/>
        </w:rPr>
        <w:t xml:space="preserve">  Г.И. </w:t>
      </w:r>
      <w:r w:rsidRPr="007B14EC">
        <w:rPr>
          <w:rFonts w:ascii="Times New Roman" w:hAnsi="Times New Roman" w:cs="Times New Roman"/>
          <w:sz w:val="28"/>
          <w:szCs w:val="28"/>
        </w:rPr>
        <w:t>Почерней</w:t>
      </w:r>
    </w:p>
    <w:sectPr w:rsidR="005532B7" w:rsidRPr="007B14EC" w:rsidSect="0094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BE8"/>
    <w:rsid w:val="000E5BE8"/>
    <w:rsid w:val="005532B7"/>
    <w:rsid w:val="007B14EC"/>
    <w:rsid w:val="0094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B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2016-10-09T23:49:00Z</dcterms:created>
  <dcterms:modified xsi:type="dcterms:W3CDTF">2016-10-09T23:53:00Z</dcterms:modified>
</cp:coreProperties>
</file>